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49CF" w14:textId="77777777" w:rsidR="006A4D1B" w:rsidRDefault="00000000">
      <w:r>
        <w:t xml:space="preserve">Orte mit jüdischen </w:t>
      </w:r>
      <w:r>
        <w:rPr>
          <w:b/>
        </w:rPr>
        <w:t>Friedhöfen</w:t>
      </w:r>
      <w:r>
        <w:t xml:space="preserve"> (</w:t>
      </w:r>
      <w:r>
        <w:rPr>
          <w:u w:val="single"/>
        </w:rPr>
        <w:t>alle</w:t>
      </w:r>
      <w:r>
        <w:t xml:space="preserve"> angeführten Orte) und </w:t>
      </w:r>
      <w:r>
        <w:rPr>
          <w:b/>
        </w:rPr>
        <w:t>Synagogen</w:t>
      </w:r>
      <w:r>
        <w:t xml:space="preserve"> (Status angeführt) in NÖ:</w:t>
      </w:r>
    </w:p>
    <w:p w14:paraId="42DF6264" w14:textId="77777777" w:rsidR="006A4D1B" w:rsidRDefault="006A4D1B"/>
    <w:p w14:paraId="0ECE6827" w14:textId="77777777" w:rsidR="006A4D1B" w:rsidRDefault="00000000">
      <w:r>
        <w:t>Baden, Synagoge (aktiv)</w:t>
      </w:r>
    </w:p>
    <w:p w14:paraId="1F7E6122" w14:textId="77777777" w:rsidR="006A4D1B" w:rsidRDefault="00000000">
      <w:r>
        <w:t>Bad Pirawarth</w:t>
      </w:r>
    </w:p>
    <w:p w14:paraId="4E611B56" w14:textId="77777777" w:rsidR="006A4D1B" w:rsidRDefault="00000000">
      <w:r>
        <w:t>Dürnkrut</w:t>
      </w:r>
    </w:p>
    <w:p w14:paraId="7E627EBE" w14:textId="77777777" w:rsidR="006A4D1B" w:rsidRDefault="00000000">
      <w:r>
        <w:t>Felixdorf</w:t>
      </w:r>
    </w:p>
    <w:p w14:paraId="23A52A53" w14:textId="77777777" w:rsidR="006A4D1B" w:rsidRDefault="00000000">
      <w:r>
        <w:t>Gänserndorf, Synagoge (Gebäude noch erhalten)</w:t>
      </w:r>
    </w:p>
    <w:p w14:paraId="125569D4" w14:textId="77777777" w:rsidR="006A4D1B" w:rsidRDefault="00000000">
      <w:proofErr w:type="spellStart"/>
      <w:r>
        <w:t>Göstling</w:t>
      </w:r>
      <w:proofErr w:type="spellEnd"/>
      <w:r>
        <w:t xml:space="preserve"> an der Ybbs</w:t>
      </w:r>
    </w:p>
    <w:p w14:paraId="71C99BEA" w14:textId="77777777" w:rsidR="006A4D1B" w:rsidRDefault="00000000">
      <w:proofErr w:type="spellStart"/>
      <w:r>
        <w:t>Göttsbach</w:t>
      </w:r>
      <w:proofErr w:type="spellEnd"/>
      <w:r>
        <w:t xml:space="preserve"> an der Ybbs</w:t>
      </w:r>
    </w:p>
    <w:p w14:paraId="5E6F5F29" w14:textId="77777777" w:rsidR="006A4D1B" w:rsidRDefault="00000000">
      <w:r>
        <w:t>Groß-Enzersdorf</w:t>
      </w:r>
    </w:p>
    <w:p w14:paraId="71A28B2C" w14:textId="77777777" w:rsidR="006A4D1B" w:rsidRDefault="00000000">
      <w:r>
        <w:t>Hohenau, Synagoge (Gebäude nicht erhalten)</w:t>
      </w:r>
    </w:p>
    <w:p w14:paraId="03C20AAD" w14:textId="77777777" w:rsidR="006A4D1B" w:rsidRDefault="00000000">
      <w:r>
        <w:t>Hollabrunn, Synagoge (Gebäude noch erhalten)</w:t>
      </w:r>
    </w:p>
    <w:p w14:paraId="462053B5" w14:textId="77777777" w:rsidR="006A4D1B" w:rsidRDefault="00000000">
      <w:r>
        <w:t>Horn, Synagoge (Gebäude noch erhalten)</w:t>
      </w:r>
    </w:p>
    <w:p w14:paraId="61381DD2" w14:textId="77777777" w:rsidR="006A4D1B" w:rsidRDefault="00000000">
      <w:r>
        <w:t>Klosterneuburg, Synagoge (Gebäude nicht erhalten)</w:t>
      </w:r>
    </w:p>
    <w:p w14:paraId="40DCDDAD" w14:textId="77777777" w:rsidR="006A4D1B" w:rsidRDefault="00000000">
      <w:r>
        <w:t>Korneuburg, Synagoge (Gebäude tlw. noch erhalten – mittelalterliche „</w:t>
      </w:r>
      <w:proofErr w:type="spellStart"/>
      <w:r>
        <w:t>Roßmühle</w:t>
      </w:r>
      <w:proofErr w:type="spellEnd"/>
      <w:r>
        <w:t>“)</w:t>
      </w:r>
    </w:p>
    <w:p w14:paraId="74310E43" w14:textId="77777777" w:rsidR="006A4D1B" w:rsidRDefault="00000000">
      <w:r>
        <w:t>Krems, Synagoge (Gebäude nicht erhalten)</w:t>
      </w:r>
    </w:p>
    <w:p w14:paraId="18FD0712" w14:textId="0DCEAE68" w:rsidR="006A4D1B" w:rsidRDefault="008F75E9">
      <w:r>
        <w:t>Micheldorf</w:t>
      </w:r>
    </w:p>
    <w:p w14:paraId="3E04F237" w14:textId="77777777" w:rsidR="006A4D1B" w:rsidRDefault="00000000">
      <w:r>
        <w:t>Mistelbach, Synagoge (Gebäude nicht erhalten)</w:t>
      </w:r>
    </w:p>
    <w:p w14:paraId="5ECCF60E" w14:textId="77777777" w:rsidR="006A4D1B" w:rsidRDefault="00000000">
      <w:r>
        <w:t>Mödling, Synagoge (Gebäude nicht erhalten)</w:t>
      </w:r>
    </w:p>
    <w:p w14:paraId="78085B43" w14:textId="77777777" w:rsidR="006A4D1B" w:rsidRDefault="00000000">
      <w:r>
        <w:t>Neulengbach</w:t>
      </w:r>
    </w:p>
    <w:p w14:paraId="73A213EB" w14:textId="77777777" w:rsidR="006A4D1B" w:rsidRDefault="00000000">
      <w:r>
        <w:t>Neunkirchen, Synagoge (Gebäude nicht erhalten)</w:t>
      </w:r>
    </w:p>
    <w:p w14:paraId="2BE324DE" w14:textId="77777777" w:rsidR="006A4D1B" w:rsidRDefault="00000000">
      <w:r>
        <w:t>Oberstockstall</w:t>
      </w:r>
    </w:p>
    <w:p w14:paraId="440A3449" w14:textId="77777777" w:rsidR="006A4D1B" w:rsidRDefault="00000000">
      <w:r>
        <w:t>St. Pölten, Synagoge (ehemalige Synagoge, Kulturzentrum, Gedenkstätte)</w:t>
      </w:r>
    </w:p>
    <w:p w14:paraId="5684B3FA" w14:textId="77777777" w:rsidR="006A4D1B" w:rsidRDefault="00000000">
      <w:r>
        <w:t>Stockerau, Synagoge (heute evangelische Lutherkirche)</w:t>
      </w:r>
    </w:p>
    <w:p w14:paraId="3BF96765" w14:textId="77777777" w:rsidR="006A4D1B" w:rsidRDefault="00000000">
      <w:r>
        <w:t>Tulln</w:t>
      </w:r>
    </w:p>
    <w:p w14:paraId="6A0064E8" w14:textId="77777777" w:rsidR="006A4D1B" w:rsidRDefault="00000000">
      <w:proofErr w:type="spellStart"/>
      <w:r>
        <w:t>Waidhofen</w:t>
      </w:r>
      <w:proofErr w:type="spellEnd"/>
      <w:r>
        <w:t xml:space="preserve"> an der Thaya</w:t>
      </w:r>
    </w:p>
    <w:p w14:paraId="2C2C029B" w14:textId="77777777" w:rsidR="006A4D1B" w:rsidRDefault="00000000">
      <w:r>
        <w:t>Wiener Neustadt, Synagoge (Gebäude nicht erhalten)</w:t>
      </w:r>
    </w:p>
    <w:p w14:paraId="2F6CC47C" w14:textId="77777777" w:rsidR="006A4D1B" w:rsidRDefault="00000000">
      <w:proofErr w:type="spellStart"/>
      <w:r>
        <w:t>Zwettl</w:t>
      </w:r>
      <w:proofErr w:type="spellEnd"/>
    </w:p>
    <w:sectPr w:rsidR="006A4D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1B"/>
    <w:rsid w:val="006A4D1B"/>
    <w:rsid w:val="008F75E9"/>
    <w:rsid w:val="00B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882F"/>
  <w15:chartTrackingRefBased/>
  <w15:docId w15:val="{3F1088C2-8849-4502-9901-0D173E1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Schobel Christian (K1)</dc:creator>
  <cp:keywords/>
  <dc:description/>
  <cp:lastModifiedBy>Maria Mayer-Schwingenschlögl</cp:lastModifiedBy>
  <cp:revision>8</cp:revision>
  <cp:lastPrinted>2024-10-16T10:53:00Z</cp:lastPrinted>
  <dcterms:created xsi:type="dcterms:W3CDTF">2024-10-16T09:12:00Z</dcterms:created>
  <dcterms:modified xsi:type="dcterms:W3CDTF">2024-12-13T11:50:00Z</dcterms:modified>
</cp:coreProperties>
</file>